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2B" w:rsidRDefault="004E412B" w:rsidP="00D563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Информация о результатах </w:t>
      </w:r>
    </w:p>
    <w:p w:rsidR="008746D7" w:rsidRPr="00103D8F" w:rsidRDefault="004E412B" w:rsidP="00D563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экспертизы </w:t>
      </w:r>
      <w:r w:rsidR="00016260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="00016260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 Думы Ханты-Мансийского района                                      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 внесении изменений в решение Думы Ханты-Мансийского района </w:t>
      </w:r>
      <w:r w:rsidR="00552426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866BC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17.12.2021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№ </w:t>
      </w:r>
      <w:r w:rsidR="00866BC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38 </w:t>
      </w:r>
      <w:r w:rsidR="00016260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«Об утверждении прогнозного плана приватизации</w:t>
      </w:r>
    </w:p>
    <w:p w:rsidR="008746D7" w:rsidRPr="00023663" w:rsidRDefault="00016260" w:rsidP="00D563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имущества Ханты-Мансийского района</w:t>
      </w:r>
    </w:p>
    <w:p w:rsidR="00016260" w:rsidRPr="00023663" w:rsidRDefault="00016260" w:rsidP="00D563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</w:t>
      </w:r>
      <w:r w:rsidR="00C762F8"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866BC6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202</w:t>
      </w:r>
      <w:r w:rsidR="00866BC6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202</w:t>
      </w:r>
      <w:r w:rsidR="00866BC6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годов»</w:t>
      </w:r>
    </w:p>
    <w:p w:rsidR="00016260" w:rsidRDefault="00016260" w:rsidP="0047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7670F" w:rsidRDefault="0047670F" w:rsidP="00476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решение 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Думы </w:t>
      </w:r>
      <w:r w:rsidR="006667A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Ханты-Мансийского района от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17.12.2021 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38 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«Об утверждении прогнозного плана приватизации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имущества </w:t>
      </w:r>
      <w:r w:rsidR="006667A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протоколу совместного заседания Проектного комитета Ханты-Мансийского автономного округа</w:t>
      </w:r>
      <w:r w:rsidR="0066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и Совета по развитию малого и среднего предпринимательства </w:t>
      </w:r>
      <w:r w:rsidR="0066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 от 20.06.2022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7/59</w:t>
      </w:r>
      <w:r w:rsidR="0066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«Паспорт проекта «Создание системы по добыче и переработке водных биологических ресурсов на территории западной части  Ханты-Мансийского автономного округа – Югры на базе опорного рыбоперерабатывающего предприятия в г. Ханты-Мансийске» («Производство по добыче и переработке водных ресурсов»)» (далее  </w:t>
      </w:r>
      <w:r w:rsidR="0066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 «Производство по добыче и переработке водных ресурсов»).</w:t>
      </w:r>
    </w:p>
    <w:p w:rsidR="002061FE" w:rsidRDefault="003B6592" w:rsidP="00CE7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9.1.-9.3. Плана контрольных точек </w:t>
      </w:r>
      <w:r w:rsidR="0047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E73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«Производство по добыче и переработке водных ресурсов»</w:t>
      </w:r>
      <w:r w:rsidR="00CE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ф</w:t>
      </w:r>
      <w:r w:rsid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проекта 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автономного округа </w:t>
      </w:r>
      <w:r w:rsidR="0020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="002061FE" w:rsidRPr="003B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061FE" w:rsidRPr="003B65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автономного округа - Югры «</w:t>
      </w:r>
      <w:r w:rsidR="002061FE" w:rsidRPr="003B6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агропромышленного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61FE" w:rsidRPr="003B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ХМАО - Югры </w:t>
      </w:r>
      <w:r w:rsidR="0013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1FE" w:rsidRPr="003B6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31.10.2021 № 473-п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DF8" w:rsidRDefault="00C04DF8" w:rsidP="004A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5.3. Плана контрольных точек проекта предусмотрена передача акций опорного рыбоперерабатывающего предприятия                                     – АО «Рыбокомбинат Ханты-Мансийский» в государственную собственность Ханты-Ма6нсийского автономного округа – Югры в срок </w:t>
      </w:r>
      <w:r w:rsidR="0066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15.09.2022</w:t>
      </w:r>
    </w:p>
    <w:p w:rsidR="005D458F" w:rsidRDefault="005D458F" w:rsidP="004A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693"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1C5693" w:rsidRPr="001C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849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«Производство по добыче и переработке водных ресурсов»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3299" w:rsidRPr="001C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</w:t>
      </w:r>
      <w:r w:rsidR="008D058E" w:rsidRPr="001C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исключить</w:t>
      </w:r>
      <w:r w:rsidR="0013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8D058E" w:rsidRPr="001C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D058E" w:rsidRPr="001C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Ханты-Мансийского района </w:t>
      </w:r>
      <w:r w:rsidR="0013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D058E" w:rsidRPr="001C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17.12.2021 № 38 «Об утверждении прогнозного плана приватизации муниципального имущества Ханты-Мансийского района на 2022 год </w:t>
      </w:r>
      <w:r w:rsidR="0013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D058E" w:rsidRPr="001C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годов»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</w:t>
      </w:r>
      <w:r w:rsidR="00605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693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акционерного общества «Рыбокомбинат Ханты-Мансийский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менные, обыкновенные, в бездокументарной форме в количестве 2 653 112 шт., номинальная стоимость 1 акции - 1 рубль, государственный регистрационный ном</w:t>
      </w:r>
      <w:r w:rsidR="001907C3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выпуска акций от 28.09.2004 №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1-01-32211-Д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стоимость 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2 653 112,00 рублей</w:t>
      </w:r>
      <w:r w:rsidR="004A4AE9" w:rsidRPr="004A4A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 приватизации</w:t>
      </w:r>
      <w:r w:rsidR="0060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аукцион, </w:t>
      </w:r>
      <w:r w:rsidR="00605E43" w:rsidRPr="0060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срок приватизации - IV квартал 2022 года</w:t>
      </w:r>
      <w:r w:rsidR="00605E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7E50" w:rsidRDefault="00C26F1B" w:rsidP="004A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CA4" w:rsidRPr="000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департамента имущественных и земельных отношений администрации Ханты-Мансийского района от 23.03.2017 № 269-п </w:t>
      </w:r>
      <w:r w:rsidR="0013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42CA4" w:rsidRPr="00093D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 прогнозирования поступления неналоговых доходов в бюджет Ханты-Мансийского района» (с изменениями</w:t>
      </w:r>
      <w:r w:rsidR="001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36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08.04.2022 № 298-п</w:t>
      </w:r>
      <w:r w:rsidR="00142CA4" w:rsidRPr="00093D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5C5BEC" w:rsidRPr="005C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5C5BEC" w:rsidRPr="000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 поступления неналоговых доходов</w:t>
      </w:r>
      <w:r w:rsidR="005C5B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2CA4" w:rsidRPr="000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6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доходов от реализации имущества корректируется в текущем финансовом году с учетом фактического поступления</w:t>
      </w:r>
      <w:r w:rsidR="00142CA4" w:rsidRPr="000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50" w:rsidRPr="00093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B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истекшие месяцы текущего финансового года.</w:t>
      </w:r>
      <w:r w:rsidR="005C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879C3" w:rsidRPr="00271211" w:rsidRDefault="00BD7E50" w:rsidP="004A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Проекту решения в бюджет Ханты-Манс</w:t>
      </w:r>
      <w:r w:rsidRPr="000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ийского района от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</w:t>
      </w:r>
      <w:r w:rsidRPr="000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</w:t>
      </w:r>
      <w:r w:rsidRPr="000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550,9 тыс. рублей или 0,6 млн. </w:t>
      </w:r>
      <w:r w:rsidR="005C5B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8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0DB1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 w:rsidR="00A879C3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завершены </w:t>
      </w:r>
      <w:r w:rsidR="00980DB1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проведению приватизации объектов на 2022 год с учетом способов приватизации</w:t>
      </w:r>
      <w:r w:rsidR="00A879C3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80DB1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 действия отчетов об оценке имущества</w:t>
      </w:r>
      <w:r w:rsidR="00A879C3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DB8" w:rsidRPr="00271211" w:rsidRDefault="00711C6A" w:rsidP="004A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корректировка примечания</w:t>
      </w:r>
      <w:r w:rsidR="00A879C3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таблице приложения к решению Думы Ханты-Мансийского района</w:t>
      </w:r>
      <w:r w:rsidR="00A879C3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17.12.2021 № 38 «Об утверждении прогнозного плана приватизации муниципального имущества Ханты-Мансийского района</w:t>
      </w:r>
      <w:r w:rsidR="00BD7E50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A879C3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годов»</w:t>
      </w:r>
      <w:r w:rsidR="004D2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BEC" w:rsidRPr="00BD7E50" w:rsidRDefault="00BD7E50" w:rsidP="004A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1C6A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жидаемое поступление доходов в бюджет Ханты-Мансийского района от приватизации муниципального имущества в 2022 году </w:t>
      </w:r>
      <w:r w:rsidR="005C5BEC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уменьшится на 2,1</w:t>
      </w:r>
      <w:r w:rsidR="00271211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с 2,</w:t>
      </w:r>
      <w:r w:rsidR="005C5BEC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млн. рублей </w:t>
      </w:r>
      <w:r w:rsidR="00711C6A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0,6</w:t>
      </w:r>
      <w:r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</w:t>
      </w:r>
      <w:r w:rsidR="00A879C3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711C6A" w:rsidRPr="00271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земельных участков - 0,0 млн. рублей.</w:t>
      </w:r>
      <w:r w:rsidR="00711C6A" w:rsidRPr="00B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C6A" w:rsidRPr="008C58D8" w:rsidRDefault="00711C6A" w:rsidP="004A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Ожидаемое поступление доходов в плановом периоде 2023 и 2024 </w:t>
      </w:r>
      <w:r w:rsidRPr="00131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не корректируется</w:t>
      </w:r>
      <w:r w:rsidR="008C5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470" w:rsidRPr="005C5BEC" w:rsidRDefault="00CF4470" w:rsidP="004A1A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211">
        <w:rPr>
          <w:rFonts w:ascii="Times New Roman" w:hAnsi="Times New Roman" w:cs="Times New Roman"/>
          <w:color w:val="000000" w:themeColor="text1"/>
          <w:sz w:val="28"/>
          <w:szCs w:val="28"/>
        </w:rPr>
        <w:t>Принят</w:t>
      </w:r>
      <w:r w:rsidR="003B6592" w:rsidRPr="00271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Проекта не </w:t>
      </w:r>
      <w:r w:rsidR="001313FB" w:rsidRPr="00271211">
        <w:rPr>
          <w:rFonts w:ascii="Times New Roman" w:hAnsi="Times New Roman" w:cs="Times New Roman"/>
          <w:color w:val="000000" w:themeColor="text1"/>
          <w:sz w:val="28"/>
          <w:szCs w:val="28"/>
        </w:rPr>
        <w:t>окажет влияния на расходную</w:t>
      </w:r>
      <w:r w:rsidR="003B6592" w:rsidRPr="00271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</w:t>
      </w:r>
      <w:r w:rsidR="001313FB" w:rsidRPr="002712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71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Ханты-Мансийского района.</w:t>
      </w:r>
    </w:p>
    <w:p w:rsidR="00CF4470" w:rsidRPr="001313FB" w:rsidRDefault="00CF4470" w:rsidP="004A1A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</w:t>
      </w:r>
      <w:proofErr w:type="gramStart"/>
      <w:r w:rsidRPr="001313FB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131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актов, необходимых для реализации Проекта</w:t>
      </w:r>
      <w:r w:rsidR="001313FB" w:rsidRPr="00131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Pr="00131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потребуется.</w:t>
      </w:r>
    </w:p>
    <w:p w:rsidR="00CF4470" w:rsidRPr="00861581" w:rsidRDefault="00CF4470" w:rsidP="004A1A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финансово-экономической экспертизы замечания                      и предложения к Проекту </w:t>
      </w:r>
      <w:r w:rsidR="001313FB" w:rsidRPr="00131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1313F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отсутствуют.</w:t>
      </w:r>
    </w:p>
    <w:p w:rsidR="0025229A" w:rsidRDefault="0025229A" w:rsidP="00D56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229A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95" w:rsidRDefault="000E3F95" w:rsidP="00617B40">
      <w:pPr>
        <w:spacing w:after="0" w:line="240" w:lineRule="auto"/>
      </w:pPr>
      <w:r>
        <w:separator/>
      </w:r>
    </w:p>
  </w:endnote>
  <w:end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E3F95" w:rsidRDefault="004309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F95" w:rsidRDefault="000E3F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95" w:rsidRDefault="000E3F95" w:rsidP="00617B40">
      <w:pPr>
        <w:spacing w:after="0" w:line="240" w:lineRule="auto"/>
      </w:pPr>
      <w:r>
        <w:separator/>
      </w:r>
    </w:p>
  </w:footnote>
  <w:foot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23663"/>
    <w:rsid w:val="000433A6"/>
    <w:rsid w:val="000553F6"/>
    <w:rsid w:val="000845C0"/>
    <w:rsid w:val="00093DB8"/>
    <w:rsid w:val="000941F5"/>
    <w:rsid w:val="0009485B"/>
    <w:rsid w:val="00094C89"/>
    <w:rsid w:val="000A20DE"/>
    <w:rsid w:val="000B05F9"/>
    <w:rsid w:val="000B30E4"/>
    <w:rsid w:val="000B4C48"/>
    <w:rsid w:val="000B6BD3"/>
    <w:rsid w:val="000E2AD9"/>
    <w:rsid w:val="000E3F95"/>
    <w:rsid w:val="000E4D41"/>
    <w:rsid w:val="000F242D"/>
    <w:rsid w:val="00103D8F"/>
    <w:rsid w:val="00113D3B"/>
    <w:rsid w:val="001313FB"/>
    <w:rsid w:val="001369F0"/>
    <w:rsid w:val="00142CA4"/>
    <w:rsid w:val="00150967"/>
    <w:rsid w:val="001548D8"/>
    <w:rsid w:val="001665D1"/>
    <w:rsid w:val="00167936"/>
    <w:rsid w:val="00182B80"/>
    <w:rsid w:val="001847D2"/>
    <w:rsid w:val="0018600B"/>
    <w:rsid w:val="00186A59"/>
    <w:rsid w:val="001907C3"/>
    <w:rsid w:val="00192FC5"/>
    <w:rsid w:val="001C5693"/>
    <w:rsid w:val="001C5C3F"/>
    <w:rsid w:val="00202A45"/>
    <w:rsid w:val="002061FE"/>
    <w:rsid w:val="0021693B"/>
    <w:rsid w:val="00225C7D"/>
    <w:rsid w:val="002300FD"/>
    <w:rsid w:val="00234040"/>
    <w:rsid w:val="0025229A"/>
    <w:rsid w:val="002529F0"/>
    <w:rsid w:val="00261D49"/>
    <w:rsid w:val="00271211"/>
    <w:rsid w:val="00271D03"/>
    <w:rsid w:val="00297A80"/>
    <w:rsid w:val="002A682A"/>
    <w:rsid w:val="002A75A0"/>
    <w:rsid w:val="002D0994"/>
    <w:rsid w:val="002E55D6"/>
    <w:rsid w:val="00301280"/>
    <w:rsid w:val="00307520"/>
    <w:rsid w:val="0031409C"/>
    <w:rsid w:val="003357CF"/>
    <w:rsid w:val="00343BF0"/>
    <w:rsid w:val="00343FF5"/>
    <w:rsid w:val="003624D8"/>
    <w:rsid w:val="003802D0"/>
    <w:rsid w:val="003907C3"/>
    <w:rsid w:val="00393DAD"/>
    <w:rsid w:val="00397EFC"/>
    <w:rsid w:val="003A7AA3"/>
    <w:rsid w:val="003B6592"/>
    <w:rsid w:val="003D372D"/>
    <w:rsid w:val="003D4529"/>
    <w:rsid w:val="003D46BA"/>
    <w:rsid w:val="003E3CD7"/>
    <w:rsid w:val="003F2416"/>
    <w:rsid w:val="003F3603"/>
    <w:rsid w:val="00404BE7"/>
    <w:rsid w:val="00412F52"/>
    <w:rsid w:val="00417101"/>
    <w:rsid w:val="00422070"/>
    <w:rsid w:val="004309D2"/>
    <w:rsid w:val="00431272"/>
    <w:rsid w:val="00432A2D"/>
    <w:rsid w:val="004333EE"/>
    <w:rsid w:val="0044500A"/>
    <w:rsid w:val="004543C1"/>
    <w:rsid w:val="00465FC6"/>
    <w:rsid w:val="00473666"/>
    <w:rsid w:val="0047670F"/>
    <w:rsid w:val="004A1A2D"/>
    <w:rsid w:val="004A4AE9"/>
    <w:rsid w:val="004B28BF"/>
    <w:rsid w:val="004C069C"/>
    <w:rsid w:val="004C6B9B"/>
    <w:rsid w:val="004C7125"/>
    <w:rsid w:val="004D28E8"/>
    <w:rsid w:val="004E412B"/>
    <w:rsid w:val="004F72DA"/>
    <w:rsid w:val="004F7CDE"/>
    <w:rsid w:val="005116F9"/>
    <w:rsid w:val="005118B6"/>
    <w:rsid w:val="00514E41"/>
    <w:rsid w:val="005230FB"/>
    <w:rsid w:val="00532CA8"/>
    <w:rsid w:val="005439BD"/>
    <w:rsid w:val="00552426"/>
    <w:rsid w:val="0056694C"/>
    <w:rsid w:val="00570318"/>
    <w:rsid w:val="00572453"/>
    <w:rsid w:val="00584D13"/>
    <w:rsid w:val="005903F5"/>
    <w:rsid w:val="005A2601"/>
    <w:rsid w:val="005A66B0"/>
    <w:rsid w:val="005B2935"/>
    <w:rsid w:val="005B7083"/>
    <w:rsid w:val="005C5BEC"/>
    <w:rsid w:val="005D458F"/>
    <w:rsid w:val="005E5A3B"/>
    <w:rsid w:val="005F0864"/>
    <w:rsid w:val="006053EE"/>
    <w:rsid w:val="00605E43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667A1"/>
    <w:rsid w:val="006722F9"/>
    <w:rsid w:val="0067606E"/>
    <w:rsid w:val="00680F99"/>
    <w:rsid w:val="00681141"/>
    <w:rsid w:val="006A57B7"/>
    <w:rsid w:val="006A5B30"/>
    <w:rsid w:val="006B1282"/>
    <w:rsid w:val="006C37AF"/>
    <w:rsid w:val="006C6EC8"/>
    <w:rsid w:val="006C77B8"/>
    <w:rsid w:val="006D18AE"/>
    <w:rsid w:val="006D495B"/>
    <w:rsid w:val="006E299F"/>
    <w:rsid w:val="006E6A33"/>
    <w:rsid w:val="006F36E2"/>
    <w:rsid w:val="007001FE"/>
    <w:rsid w:val="00711C6A"/>
    <w:rsid w:val="00714246"/>
    <w:rsid w:val="007316F1"/>
    <w:rsid w:val="007343BF"/>
    <w:rsid w:val="0077481C"/>
    <w:rsid w:val="00784920"/>
    <w:rsid w:val="007A0722"/>
    <w:rsid w:val="007A2D0A"/>
    <w:rsid w:val="007B005A"/>
    <w:rsid w:val="007C5828"/>
    <w:rsid w:val="007F4A73"/>
    <w:rsid w:val="007F69FE"/>
    <w:rsid w:val="00805A4C"/>
    <w:rsid w:val="00822F9D"/>
    <w:rsid w:val="00827A88"/>
    <w:rsid w:val="008459BB"/>
    <w:rsid w:val="00857C6C"/>
    <w:rsid w:val="00866BC6"/>
    <w:rsid w:val="008746D7"/>
    <w:rsid w:val="00876D38"/>
    <w:rsid w:val="00886731"/>
    <w:rsid w:val="00887852"/>
    <w:rsid w:val="00897CB6"/>
    <w:rsid w:val="008C2ACB"/>
    <w:rsid w:val="008C58D8"/>
    <w:rsid w:val="008C7567"/>
    <w:rsid w:val="008D058E"/>
    <w:rsid w:val="008D2DC4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80DB1"/>
    <w:rsid w:val="009917B5"/>
    <w:rsid w:val="009A231B"/>
    <w:rsid w:val="009A4D1B"/>
    <w:rsid w:val="009B38B2"/>
    <w:rsid w:val="009B5628"/>
    <w:rsid w:val="009C0855"/>
    <w:rsid w:val="009C1751"/>
    <w:rsid w:val="009D55AE"/>
    <w:rsid w:val="009F6EC2"/>
    <w:rsid w:val="00A038FD"/>
    <w:rsid w:val="00A14960"/>
    <w:rsid w:val="00A33D50"/>
    <w:rsid w:val="00A624F2"/>
    <w:rsid w:val="00A879C3"/>
    <w:rsid w:val="00A962B1"/>
    <w:rsid w:val="00AA29D9"/>
    <w:rsid w:val="00AB79DE"/>
    <w:rsid w:val="00AC16A7"/>
    <w:rsid w:val="00AC194A"/>
    <w:rsid w:val="00AD0786"/>
    <w:rsid w:val="00AD2324"/>
    <w:rsid w:val="00AD697A"/>
    <w:rsid w:val="00AF1991"/>
    <w:rsid w:val="00B0009B"/>
    <w:rsid w:val="00B00C2A"/>
    <w:rsid w:val="00B17E67"/>
    <w:rsid w:val="00B2079F"/>
    <w:rsid w:val="00B2259C"/>
    <w:rsid w:val="00B230DD"/>
    <w:rsid w:val="00B27BEB"/>
    <w:rsid w:val="00B45166"/>
    <w:rsid w:val="00B45F61"/>
    <w:rsid w:val="00B53A62"/>
    <w:rsid w:val="00B55DCD"/>
    <w:rsid w:val="00B626AF"/>
    <w:rsid w:val="00B65B64"/>
    <w:rsid w:val="00B76CD1"/>
    <w:rsid w:val="00B81A2D"/>
    <w:rsid w:val="00BB611F"/>
    <w:rsid w:val="00BB6639"/>
    <w:rsid w:val="00BD7E50"/>
    <w:rsid w:val="00BE2AF4"/>
    <w:rsid w:val="00BF262A"/>
    <w:rsid w:val="00C002B4"/>
    <w:rsid w:val="00C032BF"/>
    <w:rsid w:val="00C04DF8"/>
    <w:rsid w:val="00C16253"/>
    <w:rsid w:val="00C21D1F"/>
    <w:rsid w:val="00C239F1"/>
    <w:rsid w:val="00C26F1B"/>
    <w:rsid w:val="00C30164"/>
    <w:rsid w:val="00C36F0C"/>
    <w:rsid w:val="00C36F5A"/>
    <w:rsid w:val="00C4059C"/>
    <w:rsid w:val="00C51F70"/>
    <w:rsid w:val="00C640CF"/>
    <w:rsid w:val="00C7412C"/>
    <w:rsid w:val="00C762F8"/>
    <w:rsid w:val="00CA65CC"/>
    <w:rsid w:val="00CA7141"/>
    <w:rsid w:val="00CB367E"/>
    <w:rsid w:val="00CC7C2A"/>
    <w:rsid w:val="00CE7392"/>
    <w:rsid w:val="00CF0F5D"/>
    <w:rsid w:val="00CF3794"/>
    <w:rsid w:val="00CF4470"/>
    <w:rsid w:val="00CF44D0"/>
    <w:rsid w:val="00CF744D"/>
    <w:rsid w:val="00D007DF"/>
    <w:rsid w:val="00D03F9C"/>
    <w:rsid w:val="00D1276E"/>
    <w:rsid w:val="00D155CC"/>
    <w:rsid w:val="00D20948"/>
    <w:rsid w:val="00D213D8"/>
    <w:rsid w:val="00D26095"/>
    <w:rsid w:val="00D43162"/>
    <w:rsid w:val="00D4701F"/>
    <w:rsid w:val="00D53054"/>
    <w:rsid w:val="00D563FF"/>
    <w:rsid w:val="00D64FB3"/>
    <w:rsid w:val="00D768D7"/>
    <w:rsid w:val="00D8061E"/>
    <w:rsid w:val="00DB032D"/>
    <w:rsid w:val="00DC0388"/>
    <w:rsid w:val="00DC6E03"/>
    <w:rsid w:val="00DD7BFC"/>
    <w:rsid w:val="00DE12FA"/>
    <w:rsid w:val="00DE1723"/>
    <w:rsid w:val="00DE2D2A"/>
    <w:rsid w:val="00E020E1"/>
    <w:rsid w:val="00E024DC"/>
    <w:rsid w:val="00E05238"/>
    <w:rsid w:val="00E05262"/>
    <w:rsid w:val="00E2209E"/>
    <w:rsid w:val="00E25DE0"/>
    <w:rsid w:val="00E26486"/>
    <w:rsid w:val="00E35131"/>
    <w:rsid w:val="00E516F7"/>
    <w:rsid w:val="00E52496"/>
    <w:rsid w:val="00E624C3"/>
    <w:rsid w:val="00E7141C"/>
    <w:rsid w:val="00E87960"/>
    <w:rsid w:val="00EA36BD"/>
    <w:rsid w:val="00EA3A2C"/>
    <w:rsid w:val="00EC52CC"/>
    <w:rsid w:val="00ED01A2"/>
    <w:rsid w:val="00ED123C"/>
    <w:rsid w:val="00ED7F33"/>
    <w:rsid w:val="00EF214F"/>
    <w:rsid w:val="00EF391D"/>
    <w:rsid w:val="00F04712"/>
    <w:rsid w:val="00F06CB1"/>
    <w:rsid w:val="00F114E8"/>
    <w:rsid w:val="00F155DA"/>
    <w:rsid w:val="00F22D65"/>
    <w:rsid w:val="00F262C9"/>
    <w:rsid w:val="00F27B64"/>
    <w:rsid w:val="00F36014"/>
    <w:rsid w:val="00F449DF"/>
    <w:rsid w:val="00F54F00"/>
    <w:rsid w:val="00F55E37"/>
    <w:rsid w:val="00F60096"/>
    <w:rsid w:val="00F62547"/>
    <w:rsid w:val="00F64E07"/>
    <w:rsid w:val="00F765C7"/>
    <w:rsid w:val="00F76B41"/>
    <w:rsid w:val="00FA3299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3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3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BED0-8B7B-4F39-A0E0-2FBBC27F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2020-05-22T09:32:00Z</dcterms:created>
  <dcterms:modified xsi:type="dcterms:W3CDTF">2022-09-09T11:13:00Z</dcterms:modified>
</cp:coreProperties>
</file>